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5D29" w:rsidRDefault="00F35D29" w:rsidP="00961B2B">
      <w:pPr>
        <w:tabs>
          <w:tab w:val="left" w:pos="5700"/>
        </w:tabs>
        <w:rPr>
          <w:rFonts w:ascii="Verdana" w:hAnsi="Verdana"/>
          <w:b/>
          <w:sz w:val="20"/>
          <w:szCs w:val="20"/>
        </w:rPr>
      </w:pPr>
    </w:p>
    <w:p w:rsidR="00350890" w:rsidRPr="00350890" w:rsidRDefault="00350890" w:rsidP="00350890">
      <w:pPr>
        <w:jc w:val="both"/>
        <w:rPr>
          <w:rFonts w:ascii="Verdana" w:hAnsi="Verdana"/>
          <w:b/>
          <w:sz w:val="20"/>
          <w:szCs w:val="20"/>
        </w:rPr>
      </w:pPr>
      <w:r w:rsidRPr="00350890">
        <w:rPr>
          <w:rFonts w:ascii="Verdana" w:hAnsi="Verdana"/>
          <w:b/>
          <w:sz w:val="20"/>
          <w:szCs w:val="20"/>
        </w:rPr>
        <w:t>Durante julio, el subte continuará con su cronograma habitual</w:t>
      </w:r>
    </w:p>
    <w:p w:rsidR="00350890" w:rsidRPr="00350890" w:rsidRDefault="00350890" w:rsidP="00350890">
      <w:pPr>
        <w:jc w:val="both"/>
        <w:rPr>
          <w:rFonts w:ascii="Verdana" w:hAnsi="Verdana"/>
          <w:b/>
          <w:sz w:val="20"/>
          <w:szCs w:val="20"/>
        </w:rPr>
      </w:pPr>
    </w:p>
    <w:p w:rsidR="00350890" w:rsidRPr="00350890" w:rsidRDefault="00350890" w:rsidP="00350890">
      <w:pPr>
        <w:jc w:val="both"/>
        <w:rPr>
          <w:rFonts w:ascii="Verdana" w:hAnsi="Verdana"/>
          <w:i/>
          <w:sz w:val="20"/>
          <w:szCs w:val="20"/>
        </w:rPr>
      </w:pPr>
      <w:r w:rsidRPr="00350890">
        <w:rPr>
          <w:rFonts w:ascii="Verdana" w:hAnsi="Verdana"/>
          <w:i/>
          <w:sz w:val="20"/>
          <w:szCs w:val="20"/>
        </w:rPr>
        <w:t xml:space="preserve">SBASE y </w:t>
      </w:r>
      <w:proofErr w:type="spellStart"/>
      <w:r w:rsidRPr="00350890">
        <w:rPr>
          <w:rFonts w:ascii="Verdana" w:hAnsi="Verdana"/>
          <w:i/>
          <w:sz w:val="20"/>
          <w:szCs w:val="20"/>
        </w:rPr>
        <w:t>Metrovías</w:t>
      </w:r>
      <w:proofErr w:type="spellEnd"/>
      <w:r w:rsidRPr="00350890">
        <w:rPr>
          <w:rFonts w:ascii="Verdana" w:hAnsi="Verdana"/>
          <w:i/>
          <w:sz w:val="20"/>
          <w:szCs w:val="20"/>
        </w:rPr>
        <w:t xml:space="preserve"> siguen trabajando en la implementación del nuevo horario del servicio.</w:t>
      </w:r>
    </w:p>
    <w:p w:rsidR="00350890" w:rsidRPr="00350890" w:rsidRDefault="00350890" w:rsidP="00350890">
      <w:pPr>
        <w:jc w:val="both"/>
        <w:rPr>
          <w:rFonts w:ascii="Verdana" w:hAnsi="Verdana"/>
          <w:sz w:val="20"/>
          <w:szCs w:val="20"/>
        </w:rPr>
      </w:pPr>
    </w:p>
    <w:p w:rsidR="00350890" w:rsidRPr="00350890" w:rsidRDefault="00350890" w:rsidP="00350890">
      <w:pPr>
        <w:jc w:val="both"/>
        <w:rPr>
          <w:rFonts w:ascii="Verdana" w:hAnsi="Verdana"/>
          <w:sz w:val="20"/>
          <w:szCs w:val="20"/>
        </w:rPr>
      </w:pPr>
      <w:r w:rsidRPr="00350890">
        <w:rPr>
          <w:rFonts w:ascii="Verdana" w:hAnsi="Verdana"/>
          <w:sz w:val="20"/>
          <w:szCs w:val="20"/>
        </w:rPr>
        <w:t>(Ciu</w:t>
      </w:r>
      <w:r>
        <w:rPr>
          <w:rFonts w:ascii="Verdana" w:hAnsi="Verdana"/>
          <w:sz w:val="20"/>
          <w:szCs w:val="20"/>
        </w:rPr>
        <w:t>dad Autónoma de Buenos Aires, 29</w:t>
      </w:r>
      <w:r w:rsidRPr="00350890">
        <w:rPr>
          <w:rFonts w:ascii="Verdana" w:hAnsi="Verdana"/>
          <w:sz w:val="20"/>
          <w:szCs w:val="20"/>
        </w:rPr>
        <w:t xml:space="preserve"> de junio de 2017).- Subterráneos de Buenos Aires S.E. (SBASE) informa que, por los plazos que conlleva la implementación de un cambio de horario, el subte continuará, por el momento, prestando servicio con su cronograma habitual.</w:t>
      </w:r>
    </w:p>
    <w:p w:rsidR="00350890" w:rsidRPr="00350890" w:rsidRDefault="00350890" w:rsidP="00350890">
      <w:pPr>
        <w:jc w:val="both"/>
        <w:rPr>
          <w:rFonts w:ascii="Verdana" w:hAnsi="Verdana"/>
          <w:sz w:val="20"/>
          <w:szCs w:val="20"/>
        </w:rPr>
      </w:pPr>
    </w:p>
    <w:p w:rsidR="00350890" w:rsidRPr="00350890" w:rsidRDefault="00350890" w:rsidP="00350890">
      <w:pPr>
        <w:jc w:val="both"/>
        <w:rPr>
          <w:rFonts w:ascii="Verdana" w:hAnsi="Verdana"/>
          <w:sz w:val="20"/>
          <w:szCs w:val="20"/>
        </w:rPr>
      </w:pPr>
      <w:r w:rsidRPr="00350890">
        <w:rPr>
          <w:rFonts w:ascii="Verdana" w:hAnsi="Verdana"/>
          <w:sz w:val="20"/>
          <w:szCs w:val="20"/>
        </w:rPr>
        <w:t xml:space="preserve">En ese sentido, SBASE y </w:t>
      </w:r>
      <w:proofErr w:type="spellStart"/>
      <w:r w:rsidRPr="00350890">
        <w:rPr>
          <w:rFonts w:ascii="Verdana" w:hAnsi="Verdana"/>
          <w:sz w:val="20"/>
          <w:szCs w:val="20"/>
        </w:rPr>
        <w:t>Metrovías</w:t>
      </w:r>
      <w:proofErr w:type="spellEnd"/>
      <w:r w:rsidRPr="00350890">
        <w:rPr>
          <w:rFonts w:ascii="Verdana" w:hAnsi="Verdana"/>
          <w:sz w:val="20"/>
          <w:szCs w:val="20"/>
        </w:rPr>
        <w:t xml:space="preserve"> trabajan de forma conjunta para hacer efectiva la decisión de más de 40</w:t>
      </w:r>
      <w:bookmarkStart w:id="0" w:name="_GoBack"/>
      <w:bookmarkEnd w:id="0"/>
      <w:r w:rsidRPr="00350890">
        <w:rPr>
          <w:rFonts w:ascii="Verdana" w:hAnsi="Verdana"/>
          <w:sz w:val="20"/>
          <w:szCs w:val="20"/>
        </w:rPr>
        <w:t>0 mil personas que votaron a favor de la medida.</w:t>
      </w:r>
    </w:p>
    <w:p w:rsidR="00350890" w:rsidRPr="00350890" w:rsidRDefault="00350890" w:rsidP="00350890">
      <w:pPr>
        <w:jc w:val="both"/>
        <w:rPr>
          <w:rFonts w:ascii="Verdana" w:hAnsi="Verdana"/>
          <w:sz w:val="20"/>
          <w:szCs w:val="20"/>
        </w:rPr>
      </w:pPr>
    </w:p>
    <w:p w:rsidR="00350890" w:rsidRPr="00350890" w:rsidRDefault="00350890" w:rsidP="00350890">
      <w:pPr>
        <w:jc w:val="both"/>
        <w:rPr>
          <w:rFonts w:ascii="Verdana" w:hAnsi="Verdana"/>
          <w:sz w:val="20"/>
          <w:szCs w:val="20"/>
        </w:rPr>
      </w:pPr>
      <w:r w:rsidRPr="00350890">
        <w:rPr>
          <w:rFonts w:ascii="Verdana" w:hAnsi="Verdana"/>
          <w:sz w:val="20"/>
          <w:szCs w:val="20"/>
        </w:rPr>
        <w:t>Cuando se aplique esta iniciativa, el subte funcionará de lunes a viernes de 5:30 a 23:30 y sábados de 6 a 24- mientras que los domingos funcionará en su horario habitual de 8 a 22-, a fin de brindar un servicio de mayor calidad a los más de 1.200.000 pasajeros que lo utilizan a diario.</w:t>
      </w:r>
    </w:p>
    <w:p w:rsidR="00350890" w:rsidRPr="00350890" w:rsidRDefault="00350890" w:rsidP="00350890">
      <w:pPr>
        <w:jc w:val="both"/>
        <w:rPr>
          <w:rFonts w:ascii="Verdana" w:hAnsi="Verdana"/>
          <w:sz w:val="20"/>
          <w:szCs w:val="20"/>
        </w:rPr>
      </w:pPr>
    </w:p>
    <w:p w:rsidR="00013717" w:rsidRPr="00350890" w:rsidRDefault="00350890" w:rsidP="00350890">
      <w:pPr>
        <w:jc w:val="both"/>
        <w:rPr>
          <w:rFonts w:ascii="Verdana" w:hAnsi="Verdana"/>
          <w:color w:val="FF0000"/>
          <w:sz w:val="20"/>
          <w:szCs w:val="20"/>
        </w:rPr>
      </w:pPr>
      <w:r w:rsidRPr="00350890">
        <w:rPr>
          <w:rFonts w:ascii="Verdana" w:hAnsi="Verdana"/>
          <w:sz w:val="20"/>
          <w:szCs w:val="20"/>
        </w:rPr>
        <w:t>Esta modificación beneficiará a alrededor de 50.000 estudiantes que cursan por la noche en facultades cercanas al subte, y a 90.000 vecinos y visitantes que disfrutan de los diversos espectáculos y ofertas culturales de la ciudad.</w:t>
      </w:r>
    </w:p>
    <w:p w:rsidR="00071E61" w:rsidRDefault="00071E61" w:rsidP="00A5508B">
      <w:pPr>
        <w:jc w:val="both"/>
        <w:rPr>
          <w:rFonts w:ascii="Verdana" w:hAnsi="Verdana"/>
          <w:color w:val="FF0000"/>
          <w:sz w:val="20"/>
          <w:szCs w:val="20"/>
        </w:rPr>
      </w:pPr>
    </w:p>
    <w:p w:rsidR="002961EC" w:rsidRDefault="002961EC" w:rsidP="00A5508B">
      <w:pPr>
        <w:jc w:val="both"/>
        <w:rPr>
          <w:rFonts w:ascii="Verdana" w:hAnsi="Verdana"/>
          <w:color w:val="FF0000"/>
          <w:sz w:val="20"/>
          <w:szCs w:val="20"/>
        </w:rPr>
      </w:pPr>
    </w:p>
    <w:p w:rsidR="002961EC" w:rsidRDefault="002961EC" w:rsidP="00A5508B">
      <w:pPr>
        <w:jc w:val="both"/>
        <w:rPr>
          <w:rFonts w:ascii="Verdana" w:hAnsi="Verdana"/>
          <w:color w:val="FF0000"/>
          <w:sz w:val="20"/>
          <w:szCs w:val="20"/>
        </w:rPr>
      </w:pPr>
    </w:p>
    <w:p w:rsidR="002961EC" w:rsidRDefault="002961EC" w:rsidP="00A5508B">
      <w:pPr>
        <w:jc w:val="both"/>
        <w:rPr>
          <w:rFonts w:ascii="Verdana" w:hAnsi="Verdana"/>
          <w:color w:val="FF0000"/>
          <w:sz w:val="20"/>
          <w:szCs w:val="20"/>
        </w:rPr>
      </w:pPr>
    </w:p>
    <w:p w:rsidR="00071E61" w:rsidRPr="000214EC" w:rsidRDefault="00071E61" w:rsidP="00A5508B">
      <w:pPr>
        <w:jc w:val="both"/>
        <w:rPr>
          <w:rFonts w:ascii="Verdana" w:hAnsi="Verdana"/>
          <w:color w:val="FF0000"/>
          <w:sz w:val="20"/>
          <w:szCs w:val="20"/>
        </w:rPr>
      </w:pPr>
    </w:p>
    <w:sectPr w:rsidR="00071E61" w:rsidRPr="000214EC" w:rsidSect="004D2806">
      <w:headerReference w:type="default" r:id="rId6"/>
      <w:pgSz w:w="12240" w:h="15840"/>
      <w:pgMar w:top="1701"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6FE6" w:rsidRDefault="00A5508B">
      <w:r>
        <w:separator/>
      </w:r>
    </w:p>
  </w:endnote>
  <w:endnote w:type="continuationSeparator" w:id="0">
    <w:p w:rsidR="00D76FE6" w:rsidRDefault="00A550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6FE6" w:rsidRDefault="00A5508B">
      <w:r>
        <w:separator/>
      </w:r>
    </w:p>
  </w:footnote>
  <w:footnote w:type="continuationSeparator" w:id="0">
    <w:p w:rsidR="00D76FE6" w:rsidRDefault="00A550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515D" w:rsidRDefault="00796C50">
    <w:pPr>
      <w:pStyle w:val="Encabezado"/>
    </w:pPr>
    <w:r w:rsidRPr="009E64FE">
      <w:rPr>
        <w:noProof/>
      </w:rPr>
      <w:drawing>
        <wp:anchor distT="0" distB="0" distL="114300" distR="114300" simplePos="0" relativeHeight="251659264" behindDoc="0" locked="0" layoutInCell="1" allowOverlap="1" wp14:anchorId="592564AD" wp14:editId="0A942C73">
          <wp:simplePos x="0" y="0"/>
          <wp:positionH relativeFrom="column">
            <wp:posOffset>5013325</wp:posOffset>
          </wp:positionH>
          <wp:positionV relativeFrom="paragraph">
            <wp:posOffset>-123825</wp:posOffset>
          </wp:positionV>
          <wp:extent cx="700405" cy="691515"/>
          <wp:effectExtent l="19050" t="0" r="4445" b="0"/>
          <wp:wrapSquare wrapText="bothSides"/>
          <wp:docPr id="2" name="0 Imagen" descr="Subte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ubte logo.jpg"/>
                  <pic:cNvPicPr/>
                </pic:nvPicPr>
                <pic:blipFill>
                  <a:blip r:embed="rId1"/>
                  <a:stretch>
                    <a:fillRect/>
                  </a:stretch>
                </pic:blipFill>
                <pic:spPr>
                  <a:xfrm>
                    <a:off x="0" y="0"/>
                    <a:ext cx="700405" cy="691515"/>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6C50"/>
    <w:rsid w:val="00013717"/>
    <w:rsid w:val="000214EC"/>
    <w:rsid w:val="000610F1"/>
    <w:rsid w:val="00071E61"/>
    <w:rsid w:val="00087289"/>
    <w:rsid w:val="00134C24"/>
    <w:rsid w:val="001E4656"/>
    <w:rsid w:val="00242303"/>
    <w:rsid w:val="002961EC"/>
    <w:rsid w:val="002B14E9"/>
    <w:rsid w:val="00350890"/>
    <w:rsid w:val="003D788E"/>
    <w:rsid w:val="004116E6"/>
    <w:rsid w:val="004D7765"/>
    <w:rsid w:val="00502A47"/>
    <w:rsid w:val="00541643"/>
    <w:rsid w:val="00796C50"/>
    <w:rsid w:val="008C1A6F"/>
    <w:rsid w:val="00961B2B"/>
    <w:rsid w:val="00A5508B"/>
    <w:rsid w:val="00A64579"/>
    <w:rsid w:val="00AA5C61"/>
    <w:rsid w:val="00BB64B6"/>
    <w:rsid w:val="00BE1B9A"/>
    <w:rsid w:val="00CC26F5"/>
    <w:rsid w:val="00CC406B"/>
    <w:rsid w:val="00D76FE6"/>
    <w:rsid w:val="00EE104D"/>
    <w:rsid w:val="00F35D29"/>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181E5DA-2621-4E3E-87E3-3DB24F88D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6C50"/>
    <w:pPr>
      <w:spacing w:after="0" w:line="240" w:lineRule="auto"/>
    </w:pPr>
    <w:rPr>
      <w:rFonts w:ascii="Calibri" w:hAnsi="Calibri" w:cs="Times New Roman"/>
      <w:lang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semiHidden/>
    <w:unhideWhenUsed/>
    <w:rsid w:val="00796C50"/>
    <w:pPr>
      <w:tabs>
        <w:tab w:val="center" w:pos="4419"/>
        <w:tab w:val="right" w:pos="8838"/>
      </w:tabs>
    </w:pPr>
  </w:style>
  <w:style w:type="character" w:customStyle="1" w:styleId="EncabezadoCar">
    <w:name w:val="Encabezado Car"/>
    <w:basedOn w:val="Fuentedeprrafopredeter"/>
    <w:link w:val="Encabezado"/>
    <w:uiPriority w:val="99"/>
    <w:semiHidden/>
    <w:rsid w:val="00796C50"/>
    <w:rPr>
      <w:rFonts w:ascii="Calibri" w:hAnsi="Calibri" w:cs="Times New Roman"/>
      <w:lang w:eastAsia="es-AR"/>
    </w:rPr>
  </w:style>
  <w:style w:type="paragraph" w:styleId="Textodeglobo">
    <w:name w:val="Balloon Text"/>
    <w:basedOn w:val="Normal"/>
    <w:link w:val="TextodegloboCar"/>
    <w:uiPriority w:val="99"/>
    <w:semiHidden/>
    <w:unhideWhenUsed/>
    <w:rsid w:val="00BB64B6"/>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B64B6"/>
    <w:rPr>
      <w:rFonts w:ascii="Segoe UI" w:hAnsi="Segoe UI" w:cs="Segoe UI"/>
      <w:sz w:val="18"/>
      <w:szCs w:val="18"/>
      <w:lang w:eastAsia="es-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166</TotalTime>
  <Pages>1</Pages>
  <Words>169</Words>
  <Characters>933</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Carla Maccarone</dc:creator>
  <cp:keywords/>
  <dc:description/>
  <cp:lastModifiedBy>Carla Maccarone</cp:lastModifiedBy>
  <cp:revision>20</cp:revision>
  <cp:lastPrinted>2017-06-27T13:19:00Z</cp:lastPrinted>
  <dcterms:created xsi:type="dcterms:W3CDTF">2017-06-13T19:31:00Z</dcterms:created>
  <dcterms:modified xsi:type="dcterms:W3CDTF">2017-06-29T12:50:00Z</dcterms:modified>
</cp:coreProperties>
</file>